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D6" w:rsidRDefault="00A03DD6" w:rsidP="00A03DD6">
      <w:pPr>
        <w:spacing w:before="100" w:line="21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A03DD6" w:rsidRDefault="00A03DD6" w:rsidP="00A03DD6">
      <w:pPr>
        <w:spacing w:before="100" w:line="216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Protocol: Teacher Reflection with Colleagues</w:t>
      </w:r>
    </w:p>
    <w:p w:rsidR="00A03DD6" w:rsidRDefault="00A03DD6" w:rsidP="00A03DD6">
      <w:pPr>
        <w:spacing w:line="216" w:lineRule="auto"/>
        <w:rPr>
          <w:rFonts w:ascii="Arial" w:eastAsia="Arial" w:hAnsi="Arial" w:cs="Arial"/>
          <w:sz w:val="24"/>
          <w:szCs w:val="24"/>
        </w:rPr>
      </w:pPr>
    </w:p>
    <w:p w:rsidR="00A03DD6" w:rsidRDefault="00A03DD6" w:rsidP="00A03DD6">
      <w:pPr>
        <w:spacing w:line="21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Reflective protocol – Teachers share a challenge they experienced while leading a </w:t>
      </w:r>
      <w:proofErr w:type="spellStart"/>
      <w:r w:rsidRPr="0091021A">
        <w:rPr>
          <w:rFonts w:ascii="Arial" w:eastAsia="Arial" w:hAnsi="Arial" w:cs="Arial"/>
          <w:i/>
          <w:iCs/>
          <w:sz w:val="24"/>
          <w:szCs w:val="24"/>
        </w:rPr>
        <w:t>mifgash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colleagues help them reflect.</w:t>
      </w:r>
    </w:p>
    <w:p w:rsidR="00A03DD6" w:rsidRDefault="00A03DD6" w:rsidP="00A03DD6">
      <w:pPr>
        <w:spacing w:line="216" w:lineRule="auto"/>
        <w:rPr>
          <w:rFonts w:ascii="Arial" w:eastAsia="Arial" w:hAnsi="Arial" w:cs="Arial"/>
          <w:sz w:val="24"/>
          <w:szCs w:val="24"/>
        </w:rPr>
      </w:pPr>
    </w:p>
    <w:p w:rsidR="00A03DD6" w:rsidRDefault="00A03DD6" w:rsidP="00A03DD6">
      <w:pPr>
        <w:spacing w:before="240" w:line="21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Structure:</w:t>
      </w:r>
    </w:p>
    <w:p w:rsidR="00A03DD6" w:rsidRPr="0091021A" w:rsidRDefault="00A03DD6" w:rsidP="00A03DD6">
      <w:pPr>
        <w:pStyle w:val="ListParagraph"/>
        <w:numPr>
          <w:ilvl w:val="0"/>
          <w:numId w:val="1"/>
        </w:numPr>
        <w:spacing w:line="21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Group size: three teachers (recommended)</w:t>
      </w:r>
    </w:p>
    <w:p w:rsidR="00A03DD6" w:rsidRPr="0091021A" w:rsidRDefault="00A03DD6" w:rsidP="00A03DD6">
      <w:pPr>
        <w:pStyle w:val="ListParagraph"/>
        <w:numPr>
          <w:ilvl w:val="0"/>
          <w:numId w:val="1"/>
        </w:numPr>
        <w:spacing w:before="240" w:line="21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Total time allotted for each teacher who presents a challenge: 18 minutes</w:t>
      </w:r>
    </w:p>
    <w:p w:rsidR="00A03DD6" w:rsidRPr="0091021A" w:rsidRDefault="00A03DD6" w:rsidP="00A03DD6">
      <w:pPr>
        <w:pStyle w:val="ListParagraph"/>
        <w:numPr>
          <w:ilvl w:val="0"/>
          <w:numId w:val="1"/>
        </w:numPr>
        <w:spacing w:before="240" w:line="21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Needed for each group: </w:t>
      </w:r>
      <w:r w:rsidRPr="0091021A">
        <w:rPr>
          <w:rFonts w:ascii="Arial" w:eastAsia="Arial" w:hAnsi="Arial" w:cs="Arial"/>
          <w:sz w:val="24"/>
          <w:szCs w:val="24"/>
        </w:rPr>
        <w:t>a timekeeper</w:t>
      </w:r>
    </w:p>
    <w:p w:rsidR="00A03DD6" w:rsidRDefault="00A03DD6" w:rsidP="00A03DD6">
      <w:pPr>
        <w:spacing w:line="216" w:lineRule="auto"/>
        <w:rPr>
          <w:rFonts w:ascii="Arial" w:eastAsia="Arial" w:hAnsi="Arial" w:cs="Arial"/>
          <w:sz w:val="24"/>
          <w:szCs w:val="24"/>
        </w:rPr>
      </w:pPr>
    </w:p>
    <w:p w:rsidR="00A03DD6" w:rsidRDefault="00A03DD6" w:rsidP="00A03DD6">
      <w:pPr>
        <w:spacing w:before="240" w:line="21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Preparation: </w:t>
      </w:r>
    </w:p>
    <w:p w:rsidR="00A03DD6" w:rsidRPr="00427135" w:rsidRDefault="00A03DD6" w:rsidP="00A03DD6">
      <w:pPr>
        <w:pStyle w:val="ListParagraph"/>
        <w:numPr>
          <w:ilvl w:val="0"/>
          <w:numId w:val="2"/>
        </w:numPr>
        <w:spacing w:line="216" w:lineRule="auto"/>
        <w:rPr>
          <w:rFonts w:ascii="Arial" w:eastAsia="Arial" w:hAnsi="Arial" w:cs="Arial"/>
          <w:sz w:val="24"/>
          <w:szCs w:val="24"/>
        </w:rPr>
      </w:pPr>
      <w:r w:rsidRPr="00427135">
        <w:rPr>
          <w:rFonts w:ascii="Arial" w:eastAsia="Arial" w:hAnsi="Arial" w:cs="Arial"/>
          <w:sz w:val="24"/>
          <w:szCs w:val="24"/>
        </w:rPr>
        <w:t>Each teacher writes a description of a challenge, offering specific details, though without identifying children.</w:t>
      </w:r>
    </w:p>
    <w:p w:rsidR="00A03DD6" w:rsidRPr="00427135" w:rsidRDefault="00A03DD6" w:rsidP="00A03DD6">
      <w:pPr>
        <w:pStyle w:val="ListParagraph"/>
        <w:numPr>
          <w:ilvl w:val="1"/>
          <w:numId w:val="2"/>
        </w:numPr>
        <w:spacing w:line="216" w:lineRule="auto"/>
        <w:rPr>
          <w:rFonts w:ascii="Arial" w:eastAsia="Arial" w:hAnsi="Arial" w:cs="Arial"/>
          <w:sz w:val="24"/>
          <w:szCs w:val="24"/>
        </w:rPr>
      </w:pPr>
      <w:r w:rsidRPr="00427135">
        <w:rPr>
          <w:rFonts w:ascii="Arial" w:eastAsia="Arial" w:hAnsi="Arial" w:cs="Arial"/>
          <w:sz w:val="24"/>
          <w:szCs w:val="24"/>
        </w:rPr>
        <w:t xml:space="preserve">What happened? </w:t>
      </w:r>
    </w:p>
    <w:p w:rsidR="00A03DD6" w:rsidRDefault="00A03DD6" w:rsidP="00A03DD6">
      <w:pPr>
        <w:pStyle w:val="ListParagraph"/>
        <w:numPr>
          <w:ilvl w:val="1"/>
          <w:numId w:val="2"/>
        </w:numPr>
        <w:spacing w:line="216" w:lineRule="auto"/>
        <w:rPr>
          <w:rFonts w:ascii="Arial" w:eastAsia="Arial" w:hAnsi="Arial" w:cs="Arial"/>
          <w:sz w:val="24"/>
          <w:szCs w:val="24"/>
        </w:rPr>
      </w:pPr>
      <w:r w:rsidRPr="00427135">
        <w:rPr>
          <w:rFonts w:ascii="Arial" w:eastAsia="Arial" w:hAnsi="Arial" w:cs="Arial"/>
          <w:sz w:val="24"/>
          <w:szCs w:val="24"/>
        </w:rPr>
        <w:t>Why was it challenging?</w:t>
      </w:r>
    </w:p>
    <w:p w:rsidR="00A03DD6" w:rsidRPr="00427135" w:rsidRDefault="00A03DD6" w:rsidP="00A03DD6">
      <w:pPr>
        <w:pStyle w:val="ListParagraph"/>
        <w:spacing w:line="216" w:lineRule="auto"/>
        <w:ind w:left="1440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060"/>
        <w:gridCol w:w="5125"/>
      </w:tblGrid>
      <w:tr w:rsidR="00A03DD6" w:rsidTr="00290644">
        <w:tc>
          <w:tcPr>
            <w:tcW w:w="1165" w:type="dxa"/>
          </w:tcPr>
          <w:p w:rsidR="00A03DD6" w:rsidRDefault="00A03DD6" w:rsidP="00290644">
            <w:pPr>
              <w:spacing w:line="21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min</w:t>
            </w:r>
          </w:p>
        </w:tc>
        <w:tc>
          <w:tcPr>
            <w:tcW w:w="3060" w:type="dxa"/>
          </w:tcPr>
          <w:p w:rsidR="00A03DD6" w:rsidRDefault="00A03DD6" w:rsidP="00290644">
            <w:pPr>
              <w:spacing w:line="21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Share</w:t>
            </w:r>
          </w:p>
        </w:tc>
        <w:tc>
          <w:tcPr>
            <w:tcW w:w="5125" w:type="dxa"/>
          </w:tcPr>
          <w:p w:rsidR="00A03DD6" w:rsidRDefault="00A03DD6" w:rsidP="00290644">
            <w:pPr>
              <w:spacing w:line="21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One teacher presents their challenge without interruption.</w:t>
            </w:r>
          </w:p>
          <w:p w:rsidR="00A03DD6" w:rsidRDefault="00A03DD6" w:rsidP="00290644">
            <w:pPr>
              <w:spacing w:line="21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3DD6" w:rsidTr="00290644">
        <w:tc>
          <w:tcPr>
            <w:tcW w:w="1165" w:type="dxa"/>
          </w:tcPr>
          <w:p w:rsidR="00A03DD6" w:rsidRDefault="00A03DD6" w:rsidP="00290644">
            <w:pPr>
              <w:spacing w:line="21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min</w:t>
            </w:r>
          </w:p>
        </w:tc>
        <w:tc>
          <w:tcPr>
            <w:tcW w:w="3060" w:type="dxa"/>
          </w:tcPr>
          <w:p w:rsidR="00A03DD6" w:rsidRDefault="00A03DD6" w:rsidP="00290644">
            <w:pPr>
              <w:spacing w:line="21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Clarifying questions</w:t>
            </w:r>
          </w:p>
        </w:tc>
        <w:tc>
          <w:tcPr>
            <w:tcW w:w="5125" w:type="dxa"/>
          </w:tcPr>
          <w:p w:rsidR="00A03DD6" w:rsidRDefault="00A03DD6" w:rsidP="00290644">
            <w:pPr>
              <w:spacing w:line="21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teachers in the group ask questions that only require brief, factual answers. These questions give the group a deeper understanding of the challenge.</w:t>
            </w:r>
          </w:p>
          <w:p w:rsidR="00A03DD6" w:rsidRDefault="00A03DD6" w:rsidP="00290644">
            <w:pPr>
              <w:spacing w:line="21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3DD6" w:rsidTr="00290644">
        <w:tc>
          <w:tcPr>
            <w:tcW w:w="1165" w:type="dxa"/>
          </w:tcPr>
          <w:p w:rsidR="00A03DD6" w:rsidRDefault="00A03DD6" w:rsidP="00290644">
            <w:pPr>
              <w:spacing w:line="21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 min (total)</w:t>
            </w:r>
          </w:p>
        </w:tc>
        <w:tc>
          <w:tcPr>
            <w:tcW w:w="3060" w:type="dxa"/>
          </w:tcPr>
          <w:p w:rsidR="00A03DD6" w:rsidRPr="00AE6A97" w:rsidRDefault="00A03DD6" w:rsidP="00290644">
            <w:pPr>
              <w:spacing w:line="216" w:lineRule="auto"/>
              <w:rPr>
                <w:rFonts w:ascii="Arial" w:eastAsia="Arial" w:hAnsi="Arial" w:cs="Arial"/>
                <w:i/>
                <w:iCs/>
              </w:rPr>
            </w:pPr>
            <w:r w:rsidRPr="00AE6A97">
              <w:rPr>
                <w:rFonts w:ascii="Arial" w:eastAsia="Arial" w:hAnsi="Arial" w:cs="Arial"/>
                <w:i/>
                <w:iCs/>
              </w:rPr>
              <w:t>The presenting teacher takes notes and listens without responding</w:t>
            </w:r>
          </w:p>
          <w:p w:rsidR="00A03DD6" w:rsidRPr="00AE6A97" w:rsidRDefault="00A03DD6" w:rsidP="00290644">
            <w:pPr>
              <w:spacing w:line="216" w:lineRule="auto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125" w:type="dxa"/>
          </w:tcPr>
          <w:p w:rsidR="00A03DD6" w:rsidRDefault="00A03DD6" w:rsidP="00290644">
            <w:pPr>
              <w:spacing w:line="21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3DD6" w:rsidTr="00290644">
        <w:tc>
          <w:tcPr>
            <w:tcW w:w="1165" w:type="dxa"/>
          </w:tcPr>
          <w:p w:rsidR="00A03DD6" w:rsidRPr="00427135" w:rsidRDefault="00A03DD6" w:rsidP="00290644">
            <w:pPr>
              <w:spacing w:line="21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Pr="00427135">
              <w:rPr>
                <w:rFonts w:ascii="Arial" w:eastAsia="Arial" w:hAnsi="Arial" w:cs="Arial"/>
              </w:rPr>
              <w:t>2 min</w:t>
            </w:r>
          </w:p>
        </w:tc>
        <w:tc>
          <w:tcPr>
            <w:tcW w:w="3060" w:type="dxa"/>
          </w:tcPr>
          <w:p w:rsidR="00A03DD6" w:rsidRDefault="00A03DD6" w:rsidP="00290644">
            <w:pPr>
              <w:spacing w:line="21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“I appreciate…”</w:t>
            </w:r>
          </w:p>
        </w:tc>
        <w:tc>
          <w:tcPr>
            <w:tcW w:w="5125" w:type="dxa"/>
          </w:tcPr>
          <w:p w:rsidR="00A03DD6" w:rsidRDefault="00A03DD6" w:rsidP="00290644">
            <w:pPr>
              <w:spacing w:line="21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 around the group and give listening/responding teachers the opportunity to share one thing they notice about the challenge</w:t>
            </w:r>
          </w:p>
        </w:tc>
      </w:tr>
      <w:tr w:rsidR="00A03DD6" w:rsidTr="00290644">
        <w:tc>
          <w:tcPr>
            <w:tcW w:w="1165" w:type="dxa"/>
          </w:tcPr>
          <w:p w:rsidR="00A03DD6" w:rsidRDefault="00A03DD6" w:rsidP="00290644">
            <w:pPr>
              <w:spacing w:line="21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Pr="00427135">
              <w:rPr>
                <w:rFonts w:ascii="Arial" w:eastAsia="Arial" w:hAnsi="Arial" w:cs="Arial"/>
              </w:rPr>
              <w:t>2 min</w:t>
            </w:r>
          </w:p>
        </w:tc>
        <w:tc>
          <w:tcPr>
            <w:tcW w:w="3060" w:type="dxa"/>
          </w:tcPr>
          <w:p w:rsidR="00A03DD6" w:rsidRDefault="00A03DD6" w:rsidP="00290644">
            <w:pPr>
              <w:spacing w:line="21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“I notice…”</w:t>
            </w:r>
          </w:p>
        </w:tc>
        <w:tc>
          <w:tcPr>
            <w:tcW w:w="5125" w:type="dxa"/>
          </w:tcPr>
          <w:p w:rsidR="00A03DD6" w:rsidRDefault="00A03DD6" w:rsidP="00290644">
            <w:pPr>
              <w:spacing w:line="21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 around the group and give listening/responding teachers the opportunity to share one thing they notice about the challenge.</w:t>
            </w:r>
          </w:p>
          <w:p w:rsidR="00A03DD6" w:rsidRDefault="00A03DD6" w:rsidP="00290644">
            <w:pPr>
              <w:spacing w:line="21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3DD6" w:rsidTr="00290644">
        <w:tc>
          <w:tcPr>
            <w:tcW w:w="1165" w:type="dxa"/>
          </w:tcPr>
          <w:p w:rsidR="00A03DD6" w:rsidRDefault="00A03DD6" w:rsidP="00290644">
            <w:pPr>
              <w:spacing w:line="21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Pr="00427135">
              <w:rPr>
                <w:rFonts w:ascii="Arial" w:eastAsia="Arial" w:hAnsi="Arial" w:cs="Arial"/>
              </w:rPr>
              <w:t>2 min</w:t>
            </w:r>
          </w:p>
        </w:tc>
        <w:tc>
          <w:tcPr>
            <w:tcW w:w="3060" w:type="dxa"/>
          </w:tcPr>
          <w:p w:rsidR="00A03DD6" w:rsidRDefault="00A03DD6" w:rsidP="00290644">
            <w:pPr>
              <w:spacing w:line="21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“I wonder…”</w:t>
            </w:r>
          </w:p>
        </w:tc>
        <w:tc>
          <w:tcPr>
            <w:tcW w:w="5125" w:type="dxa"/>
          </w:tcPr>
          <w:p w:rsidR="00A03DD6" w:rsidRDefault="00A03DD6" w:rsidP="00290644">
            <w:pPr>
              <w:spacing w:line="21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 around the group and give listening/responding teachers the opportunity to share one thing they wonder about the challenge.</w:t>
            </w:r>
          </w:p>
          <w:p w:rsidR="00A03DD6" w:rsidRDefault="00A03DD6" w:rsidP="00290644">
            <w:pPr>
              <w:spacing w:line="21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3DD6" w:rsidTr="00290644">
        <w:tc>
          <w:tcPr>
            <w:tcW w:w="1165" w:type="dxa"/>
          </w:tcPr>
          <w:p w:rsidR="00A03DD6" w:rsidRDefault="00A03DD6" w:rsidP="00290644">
            <w:pPr>
              <w:spacing w:line="21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min</w:t>
            </w:r>
          </w:p>
        </w:tc>
        <w:tc>
          <w:tcPr>
            <w:tcW w:w="3060" w:type="dxa"/>
          </w:tcPr>
          <w:p w:rsidR="00A03DD6" w:rsidRDefault="00A03DD6" w:rsidP="00290644">
            <w:pPr>
              <w:spacing w:line="21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Reflect</w:t>
            </w:r>
          </w:p>
        </w:tc>
        <w:tc>
          <w:tcPr>
            <w:tcW w:w="5125" w:type="dxa"/>
          </w:tcPr>
          <w:p w:rsidR="00A03DD6" w:rsidRDefault="00A03DD6" w:rsidP="00290644">
            <w:pPr>
              <w:spacing w:line="21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presenting teacher shares what they heard and shares any adaptations they are now planning for the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mifgash</w:t>
            </w:r>
            <w:proofErr w:type="spellEnd"/>
          </w:p>
          <w:p w:rsidR="00A03DD6" w:rsidRDefault="00A03DD6" w:rsidP="00290644">
            <w:pPr>
              <w:spacing w:line="21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03DD6" w:rsidRDefault="00A03DD6" w:rsidP="00A03DD6"/>
    <w:p w:rsidR="00841C76" w:rsidRDefault="00841C76"/>
    <w:sectPr w:rsidR="00841C76" w:rsidSect="0091021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B9" w:rsidRDefault="00F267B9" w:rsidP="00A03DD6">
      <w:r>
        <w:separator/>
      </w:r>
    </w:p>
  </w:endnote>
  <w:endnote w:type="continuationSeparator" w:id="0">
    <w:p w:rsidR="00F267B9" w:rsidRDefault="00F267B9" w:rsidP="00A0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B9" w:rsidRDefault="00F267B9" w:rsidP="00A03DD6">
      <w:r>
        <w:separator/>
      </w:r>
    </w:p>
  </w:footnote>
  <w:footnote w:type="continuationSeparator" w:id="0">
    <w:p w:rsidR="00F267B9" w:rsidRDefault="00F267B9" w:rsidP="00A0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D6" w:rsidRDefault="00A03DD6">
    <w:pPr>
      <w:pStyle w:val="Header"/>
    </w:pPr>
    <w:r>
      <w:rPr>
        <w:noProof/>
      </w:rPr>
      <w:drawing>
        <wp:inline distT="0" distB="0" distL="0" distR="0">
          <wp:extent cx="2190750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ַבְּרִיאוּת _LA-BRI'UT TO OUR HEALTH AND WELLNESS 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65EDD"/>
    <w:multiLevelType w:val="multilevel"/>
    <w:tmpl w:val="1564F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802152"/>
    <w:multiLevelType w:val="multilevel"/>
    <w:tmpl w:val="1564F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D6"/>
    <w:rsid w:val="00841C76"/>
    <w:rsid w:val="00A03DD6"/>
    <w:rsid w:val="00F2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509BB"/>
  <w15:chartTrackingRefBased/>
  <w15:docId w15:val="{BE377B91-7CE3-47F9-98BB-C93D44FE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D6"/>
    <w:pPr>
      <w:ind w:left="720"/>
      <w:contextualSpacing/>
    </w:pPr>
  </w:style>
  <w:style w:type="table" w:styleId="TableGrid">
    <w:name w:val="Table Grid"/>
    <w:basedOn w:val="TableNormal"/>
    <w:uiPriority w:val="39"/>
    <w:rsid w:val="00A0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DD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3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D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Nachama Moskowitz</dc:creator>
  <cp:keywords/>
  <dc:description/>
  <cp:lastModifiedBy>Nachama Moskowitz</cp:lastModifiedBy>
  <cp:revision>1</cp:revision>
  <dcterms:created xsi:type="dcterms:W3CDTF">2020-08-11T21:44:00Z</dcterms:created>
  <dcterms:modified xsi:type="dcterms:W3CDTF">2020-08-11T21:46:00Z</dcterms:modified>
</cp:coreProperties>
</file>